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31AB" w14:textId="18BB6070" w:rsidR="00655669" w:rsidRPr="00655669" w:rsidRDefault="00655669" w:rsidP="00655669"/>
    <w:p w14:paraId="676F7111" w14:textId="395184D9" w:rsidR="00655669" w:rsidRPr="00655669" w:rsidRDefault="00655669" w:rsidP="00655669"/>
    <w:p w14:paraId="23DE2AF0" w14:textId="3639B579" w:rsidR="002D3B47" w:rsidRDefault="002D3B47">
      <w:pPr>
        <w:spacing w:after="160" w:line="259" w:lineRule="auto"/>
      </w:pPr>
    </w:p>
    <w:p w14:paraId="046A70CD" w14:textId="648D74EE" w:rsidR="00004B5A" w:rsidRDefault="00004B5A">
      <w:pPr>
        <w:spacing w:after="160" w:line="259" w:lineRule="auto"/>
      </w:pPr>
    </w:p>
    <w:tbl>
      <w:tblPr>
        <w:tblStyle w:val="TableGridLight"/>
        <w:tblpPr w:leftFromText="141" w:rightFromText="141" w:vertAnchor="page" w:horzAnchor="margin" w:tblpY="985"/>
        <w:tblW w:w="5449" w:type="dxa"/>
        <w:tblLayout w:type="fixed"/>
        <w:tblLook w:val="04A0" w:firstRow="1" w:lastRow="0" w:firstColumn="1" w:lastColumn="0" w:noHBand="0" w:noVBand="1"/>
      </w:tblPr>
      <w:tblGrid>
        <w:gridCol w:w="289"/>
        <w:gridCol w:w="3343"/>
        <w:gridCol w:w="1817"/>
      </w:tblGrid>
      <w:tr w:rsidR="00B148F0" w14:paraId="1450F1F2" w14:textId="77777777" w:rsidTr="00B148F0">
        <w:trPr>
          <w:trHeight w:val="89"/>
        </w:trPr>
        <w:tc>
          <w:tcPr>
            <w:tcW w:w="3632" w:type="dxa"/>
            <w:gridSpan w:val="2"/>
          </w:tcPr>
          <w:p w14:paraId="0F27EA1A" w14:textId="77777777" w:rsidR="00B148F0" w:rsidRPr="00AB7EC2" w:rsidRDefault="00B148F0" w:rsidP="00B148F0">
            <w:pPr>
              <w:rPr>
                <w:b/>
                <w:sz w:val="22"/>
                <w:szCs w:val="22"/>
              </w:rPr>
            </w:pPr>
            <w:bookmarkStart w:id="0" w:name="_Hlk56855429"/>
            <w:r>
              <w:rPr>
                <w:b/>
                <w:sz w:val="22"/>
                <w:szCs w:val="22"/>
              </w:rPr>
              <w:t>Positive Prognostic Factors</w:t>
            </w:r>
          </w:p>
          <w:p w14:paraId="094CA8C9" w14:textId="77777777" w:rsidR="00B148F0" w:rsidRPr="00AB7EC2" w:rsidRDefault="00B148F0" w:rsidP="00B148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7" w:type="dxa"/>
          </w:tcPr>
          <w:p w14:paraId="5CF3E97B" w14:textId="77777777" w:rsidR="00B148F0" w:rsidRPr="00AB7EC2" w:rsidRDefault="00B148F0" w:rsidP="00B148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</w:p>
        </w:tc>
      </w:tr>
      <w:tr w:rsidR="00B148F0" w14:paraId="455B0B2F" w14:textId="77777777" w:rsidTr="00B148F0">
        <w:trPr>
          <w:trHeight w:val="168"/>
        </w:trPr>
        <w:tc>
          <w:tcPr>
            <w:tcW w:w="3632" w:type="dxa"/>
            <w:gridSpan w:val="2"/>
          </w:tcPr>
          <w:p w14:paraId="005E97BA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Visceral Metastases</w:t>
            </w:r>
          </w:p>
        </w:tc>
        <w:tc>
          <w:tcPr>
            <w:tcW w:w="1817" w:type="dxa"/>
          </w:tcPr>
          <w:p w14:paraId="47EF60A2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8F0" w14:paraId="29ECCE74" w14:textId="77777777" w:rsidTr="00B148F0">
        <w:trPr>
          <w:trHeight w:val="217"/>
        </w:trPr>
        <w:tc>
          <w:tcPr>
            <w:tcW w:w="3632" w:type="dxa"/>
            <w:gridSpan w:val="2"/>
          </w:tcPr>
          <w:p w14:paraId="50C8D441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Lung Cancer</w:t>
            </w:r>
          </w:p>
        </w:tc>
        <w:tc>
          <w:tcPr>
            <w:tcW w:w="1817" w:type="dxa"/>
          </w:tcPr>
          <w:p w14:paraId="438394B5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8F0" w14:paraId="66462D57" w14:textId="77777777" w:rsidTr="00B148F0">
        <w:trPr>
          <w:trHeight w:val="231"/>
        </w:trPr>
        <w:tc>
          <w:tcPr>
            <w:tcW w:w="3632" w:type="dxa"/>
            <w:gridSpan w:val="2"/>
          </w:tcPr>
          <w:p w14:paraId="7CB904CA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Solitary Skeletal Metastasis (Including Spine)</w:t>
            </w:r>
          </w:p>
        </w:tc>
        <w:tc>
          <w:tcPr>
            <w:tcW w:w="1817" w:type="dxa"/>
          </w:tcPr>
          <w:p w14:paraId="60F9B29D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8F0" w14:paraId="71CA8F3F" w14:textId="77777777" w:rsidTr="00B148F0">
        <w:trPr>
          <w:trHeight w:val="99"/>
        </w:trPr>
        <w:tc>
          <w:tcPr>
            <w:tcW w:w="3632" w:type="dxa"/>
            <w:gridSpan w:val="2"/>
          </w:tcPr>
          <w:p w14:paraId="2D46498F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Tumor Breast, Kidney, Lymphoma, Multiple Myeloma</w:t>
            </w:r>
          </w:p>
        </w:tc>
        <w:tc>
          <w:tcPr>
            <w:tcW w:w="1817" w:type="dxa"/>
          </w:tcPr>
          <w:p w14:paraId="7C80BC73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8F0" w14:paraId="686BE29D" w14:textId="77777777" w:rsidTr="00B148F0">
        <w:trPr>
          <w:trHeight w:val="99"/>
        </w:trPr>
        <w:tc>
          <w:tcPr>
            <w:tcW w:w="289" w:type="dxa"/>
          </w:tcPr>
          <w:p w14:paraId="02E64D51" w14:textId="77777777" w:rsidR="00B148F0" w:rsidRPr="00AB7EC2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5830BF6B" w14:textId="77777777" w:rsidR="00B148F0" w:rsidRPr="00D1218A" w:rsidRDefault="00B148F0" w:rsidP="00B148F0">
            <w:pPr>
              <w:rPr>
                <w:b/>
                <w:sz w:val="22"/>
                <w:szCs w:val="22"/>
              </w:rPr>
            </w:pPr>
          </w:p>
          <w:p w14:paraId="612C3F0B" w14:textId="77777777" w:rsidR="00B148F0" w:rsidRPr="00D1218A" w:rsidRDefault="00B148F0" w:rsidP="00B148F0">
            <w:pPr>
              <w:rPr>
                <w:b/>
                <w:sz w:val="22"/>
                <w:szCs w:val="22"/>
              </w:rPr>
            </w:pPr>
            <w:r w:rsidRPr="00D1218A">
              <w:rPr>
                <w:b/>
                <w:sz w:val="22"/>
                <w:szCs w:val="22"/>
              </w:rPr>
              <w:t>Total Points</w:t>
            </w:r>
          </w:p>
        </w:tc>
        <w:tc>
          <w:tcPr>
            <w:tcW w:w="1817" w:type="dxa"/>
          </w:tcPr>
          <w:p w14:paraId="797B6B4D" w14:textId="77777777" w:rsidR="00B148F0" w:rsidRPr="00D1218A" w:rsidRDefault="00B148F0" w:rsidP="00B148F0">
            <w:pPr>
              <w:jc w:val="center"/>
              <w:rPr>
                <w:b/>
                <w:sz w:val="22"/>
                <w:szCs w:val="22"/>
              </w:rPr>
            </w:pPr>
          </w:p>
          <w:p w14:paraId="0ED04ECE" w14:textId="77777777" w:rsidR="00B148F0" w:rsidRPr="00D1218A" w:rsidRDefault="00B148F0" w:rsidP="00B148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Median Overall </w:t>
            </w:r>
            <w:r w:rsidRPr="00D1218A">
              <w:rPr>
                <w:b/>
                <w:sz w:val="22"/>
                <w:szCs w:val="22"/>
              </w:rPr>
              <w:t>Survival</w:t>
            </w:r>
          </w:p>
        </w:tc>
      </w:tr>
      <w:tr w:rsidR="00B148F0" w14:paraId="052537F8" w14:textId="77777777" w:rsidTr="00B148F0">
        <w:trPr>
          <w:trHeight w:val="99"/>
        </w:trPr>
        <w:tc>
          <w:tcPr>
            <w:tcW w:w="289" w:type="dxa"/>
          </w:tcPr>
          <w:p w14:paraId="0DE1A091" w14:textId="77777777" w:rsidR="00B148F0" w:rsidRPr="00AB7EC2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23D993FF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1 </w:t>
            </w:r>
          </w:p>
        </w:tc>
        <w:tc>
          <w:tcPr>
            <w:tcW w:w="1817" w:type="dxa"/>
          </w:tcPr>
          <w:p w14:paraId="6D0F75C0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 Months</w:t>
            </w:r>
          </w:p>
        </w:tc>
      </w:tr>
      <w:tr w:rsidR="00B148F0" w14:paraId="6179361E" w14:textId="77777777" w:rsidTr="00B148F0">
        <w:trPr>
          <w:trHeight w:val="231"/>
        </w:trPr>
        <w:tc>
          <w:tcPr>
            <w:tcW w:w="289" w:type="dxa"/>
          </w:tcPr>
          <w:p w14:paraId="7FE0EA40" w14:textId="77777777" w:rsidR="00B148F0" w:rsidRPr="00AB7EC2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72878C30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817" w:type="dxa"/>
          </w:tcPr>
          <w:p w14:paraId="5519FFDA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 Months</w:t>
            </w:r>
          </w:p>
        </w:tc>
      </w:tr>
      <w:tr w:rsidR="00B148F0" w14:paraId="2F17DD6C" w14:textId="77777777" w:rsidTr="00B148F0">
        <w:trPr>
          <w:trHeight w:val="217"/>
        </w:trPr>
        <w:tc>
          <w:tcPr>
            <w:tcW w:w="289" w:type="dxa"/>
          </w:tcPr>
          <w:p w14:paraId="021E1AA2" w14:textId="77777777" w:rsidR="00B148F0" w:rsidRPr="00AB7EC2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57F06462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4</w:t>
            </w:r>
          </w:p>
        </w:tc>
        <w:tc>
          <w:tcPr>
            <w:tcW w:w="1817" w:type="dxa"/>
          </w:tcPr>
          <w:p w14:paraId="3C47F1E6" w14:textId="77777777" w:rsidR="00B148F0" w:rsidRPr="00AB7EC2" w:rsidRDefault="00B148F0" w:rsidP="00B148F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 Months</w:t>
            </w:r>
          </w:p>
        </w:tc>
      </w:tr>
      <w:bookmarkEnd w:id="0"/>
    </w:tbl>
    <w:p w14:paraId="4D499DEA" w14:textId="77777777" w:rsidR="00655669" w:rsidRPr="00655669" w:rsidRDefault="00655669" w:rsidP="00655669"/>
    <w:p w14:paraId="06661E9C" w14:textId="16B1064B" w:rsidR="00655669" w:rsidRPr="00655669" w:rsidRDefault="00655669" w:rsidP="00655669"/>
    <w:p w14:paraId="204B1786" w14:textId="7BD22151" w:rsidR="00655669" w:rsidRPr="00655669" w:rsidRDefault="00655669" w:rsidP="00655669"/>
    <w:p w14:paraId="47551A5F" w14:textId="26E18D00" w:rsidR="00655669" w:rsidRPr="00655669" w:rsidRDefault="00655669" w:rsidP="00655669"/>
    <w:p w14:paraId="35EAEE5A" w14:textId="10C6B2C3" w:rsidR="00655669" w:rsidRPr="00655669" w:rsidRDefault="00655669" w:rsidP="00655669"/>
    <w:p w14:paraId="31C4A1EE" w14:textId="5F84FF0D" w:rsidR="00655669" w:rsidRPr="00655669" w:rsidRDefault="00655669" w:rsidP="00655669"/>
    <w:p w14:paraId="0C397C87" w14:textId="146B029D" w:rsidR="00655669" w:rsidRPr="00655669" w:rsidRDefault="00655669" w:rsidP="00655669"/>
    <w:p w14:paraId="17D6D0D3" w14:textId="21CBBCC2" w:rsidR="00B148F0" w:rsidRDefault="002D3B47" w:rsidP="00B148F0">
      <w:pPr>
        <w:pStyle w:val="Caption"/>
        <w:framePr w:w="3583" w:hSpace="141" w:wrap="around" w:vAnchor="page" w:hAnchor="page" w:x="1408" w:y="4849"/>
      </w:pPr>
      <w:r>
        <w:t xml:space="preserve">Supplementary </w:t>
      </w:r>
      <w:r w:rsidR="00124BB9">
        <w:t xml:space="preserve">Table </w:t>
      </w:r>
      <w:r w:rsidR="00D600D7">
        <w:t>2</w:t>
      </w:r>
      <w:r w:rsidR="00B148F0">
        <w:t xml:space="preserve">: Modified Bauer Score </w:t>
      </w:r>
    </w:p>
    <w:p w14:paraId="68500405" w14:textId="5EF3BA3F" w:rsidR="00B148F0" w:rsidRDefault="00B148F0">
      <w:pPr>
        <w:spacing w:after="160" w:line="259" w:lineRule="auto"/>
      </w:pPr>
    </w:p>
    <w:sectPr w:rsidR="00B1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9DF0" w14:textId="77777777" w:rsidR="00BA4840" w:rsidRDefault="00BA4840" w:rsidP="00BE4D9E">
      <w:r>
        <w:separator/>
      </w:r>
    </w:p>
  </w:endnote>
  <w:endnote w:type="continuationSeparator" w:id="0">
    <w:p w14:paraId="044B1DBA" w14:textId="77777777" w:rsidR="00BA4840" w:rsidRDefault="00BA4840" w:rsidP="00B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A6C0" w14:textId="77777777" w:rsidR="00BA4840" w:rsidRDefault="00BA4840" w:rsidP="00BE4D9E">
      <w:r>
        <w:separator/>
      </w:r>
    </w:p>
  </w:footnote>
  <w:footnote w:type="continuationSeparator" w:id="0">
    <w:p w14:paraId="21CD7C33" w14:textId="77777777" w:rsidR="00BA4840" w:rsidRDefault="00BA4840" w:rsidP="00B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9"/>
    <w:rsid w:val="00004B5A"/>
    <w:rsid w:val="000213ED"/>
    <w:rsid w:val="000A503C"/>
    <w:rsid w:val="000B7460"/>
    <w:rsid w:val="00124BB9"/>
    <w:rsid w:val="00176462"/>
    <w:rsid w:val="002402D9"/>
    <w:rsid w:val="00244B1A"/>
    <w:rsid w:val="002D3B47"/>
    <w:rsid w:val="002F5589"/>
    <w:rsid w:val="0034253A"/>
    <w:rsid w:val="00387858"/>
    <w:rsid w:val="004025DB"/>
    <w:rsid w:val="004857C9"/>
    <w:rsid w:val="00655669"/>
    <w:rsid w:val="006D3454"/>
    <w:rsid w:val="007D38E2"/>
    <w:rsid w:val="007D6005"/>
    <w:rsid w:val="007D6B18"/>
    <w:rsid w:val="00837E8E"/>
    <w:rsid w:val="0092651A"/>
    <w:rsid w:val="0096377B"/>
    <w:rsid w:val="009C56F6"/>
    <w:rsid w:val="009E6F6B"/>
    <w:rsid w:val="00A806CB"/>
    <w:rsid w:val="00B148F0"/>
    <w:rsid w:val="00B24FB8"/>
    <w:rsid w:val="00B542E6"/>
    <w:rsid w:val="00BA4840"/>
    <w:rsid w:val="00BE4D9E"/>
    <w:rsid w:val="00C075FA"/>
    <w:rsid w:val="00C50896"/>
    <w:rsid w:val="00CA60A3"/>
    <w:rsid w:val="00D600D7"/>
    <w:rsid w:val="00DE13CF"/>
    <w:rsid w:val="00DF55F8"/>
    <w:rsid w:val="00F03733"/>
    <w:rsid w:val="00F56E06"/>
    <w:rsid w:val="00F8258D"/>
    <w:rsid w:val="00FB01A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F9404"/>
  <w15:chartTrackingRefBased/>
  <w15:docId w15:val="{3DD8059D-BCCC-4EAF-ADAF-51D7502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5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56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D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Bulthuis</dc:creator>
  <cp:keywords/>
  <dc:description/>
  <cp:lastModifiedBy>Schuermans, V.N.E. (Valerie)</cp:lastModifiedBy>
  <cp:revision>3</cp:revision>
  <dcterms:created xsi:type="dcterms:W3CDTF">2022-06-21T12:09:00Z</dcterms:created>
  <dcterms:modified xsi:type="dcterms:W3CDTF">2022-06-21T12:09:00Z</dcterms:modified>
</cp:coreProperties>
</file>