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BC00" w14:textId="159426D2" w:rsidR="00D600D7" w:rsidRPr="00D600D7" w:rsidRDefault="00D600D7" w:rsidP="002402D9">
      <w:pPr>
        <w:framePr w:w="7063" w:hSpace="141" w:wrap="around" w:vAnchor="page" w:hAnchor="page" w:x="1408" w:y="8185"/>
      </w:pPr>
    </w:p>
    <w:tbl>
      <w:tblPr>
        <w:tblpPr w:leftFromText="180" w:rightFromText="180" w:vertAnchor="text" w:horzAnchor="margin" w:tblpY="-811"/>
        <w:tblW w:w="9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1"/>
        <w:gridCol w:w="751"/>
        <w:gridCol w:w="1590"/>
        <w:gridCol w:w="972"/>
      </w:tblGrid>
      <w:tr w:rsidR="002064A2" w:rsidRPr="002402D9" w14:paraId="05D801FB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FF67" w14:textId="77777777" w:rsidR="002064A2" w:rsidRPr="002402D9" w:rsidRDefault="002064A2" w:rsidP="002064A2">
            <w:pPr>
              <w:spacing w:after="160"/>
              <w:rPr>
                <w:b/>
                <w:bCs/>
                <w:sz w:val="22"/>
                <w:szCs w:val="22"/>
                <w:lang w:val="en-GB"/>
              </w:rPr>
            </w:pPr>
            <w:bookmarkStart w:id="0" w:name="_Hlk54703754"/>
            <w:r w:rsidRPr="002402D9">
              <w:rPr>
                <w:b/>
                <w:bCs/>
                <w:sz w:val="22"/>
                <w:szCs w:val="22"/>
                <w:lang w:val="en-GB"/>
              </w:rPr>
              <w:t>Variable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CE3CA" w14:textId="77777777" w:rsidR="002064A2" w:rsidRPr="002402D9" w:rsidRDefault="002064A2" w:rsidP="002064A2">
            <w:pPr>
              <w:spacing w:after="160"/>
              <w:rPr>
                <w:b/>
                <w:bCs/>
                <w:sz w:val="22"/>
                <w:szCs w:val="22"/>
                <w:lang w:val="en-GB"/>
              </w:rPr>
            </w:pPr>
            <w:r w:rsidRPr="002402D9">
              <w:rPr>
                <w:b/>
                <w:bCs/>
                <w:sz w:val="22"/>
                <w:szCs w:val="22"/>
                <w:lang w:val="en-GB"/>
              </w:rPr>
              <w:t>HR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BA044" w14:textId="77777777" w:rsidR="002064A2" w:rsidRPr="002402D9" w:rsidRDefault="002064A2" w:rsidP="002064A2">
            <w:pPr>
              <w:spacing w:after="160"/>
              <w:rPr>
                <w:b/>
                <w:bCs/>
                <w:sz w:val="22"/>
                <w:szCs w:val="22"/>
                <w:lang w:val="en-GB"/>
              </w:rPr>
            </w:pPr>
            <w:r w:rsidRPr="002402D9">
              <w:rPr>
                <w:b/>
                <w:bCs/>
                <w:sz w:val="22"/>
                <w:szCs w:val="22"/>
                <w:lang w:val="en-GB"/>
              </w:rPr>
              <w:t>95%CI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0090D" w14:textId="77777777" w:rsidR="002064A2" w:rsidRPr="002402D9" w:rsidRDefault="002064A2" w:rsidP="002064A2">
            <w:pPr>
              <w:spacing w:after="160"/>
              <w:rPr>
                <w:b/>
                <w:bCs/>
                <w:sz w:val="22"/>
                <w:szCs w:val="22"/>
                <w:lang w:val="en-GB"/>
              </w:rPr>
            </w:pPr>
            <w:r w:rsidRPr="002402D9">
              <w:rPr>
                <w:b/>
                <w:bCs/>
                <w:sz w:val="22"/>
                <w:szCs w:val="22"/>
                <w:lang w:val="en-GB"/>
              </w:rPr>
              <w:t>P-value</w:t>
            </w:r>
          </w:p>
        </w:tc>
      </w:tr>
      <w:tr w:rsidR="002064A2" w:rsidRPr="002402D9" w14:paraId="2B259F55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ADE2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</w:p>
          <w:p w14:paraId="42AB9DAE" w14:textId="77777777" w:rsidR="002064A2" w:rsidRPr="002402D9" w:rsidRDefault="002064A2" w:rsidP="002064A2">
            <w:pPr>
              <w:spacing w:after="160"/>
              <w:rPr>
                <w:i/>
                <w:iCs/>
                <w:sz w:val="22"/>
                <w:szCs w:val="22"/>
                <w:lang w:val="en-GB"/>
              </w:rPr>
            </w:pPr>
            <w:r w:rsidRPr="002402D9">
              <w:rPr>
                <w:i/>
                <w:iCs/>
                <w:sz w:val="22"/>
                <w:szCs w:val="22"/>
                <w:lang w:val="en-GB"/>
              </w:rPr>
              <w:t xml:space="preserve">Univariable Analysis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E93D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9882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9AC8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</w:p>
        </w:tc>
      </w:tr>
      <w:tr w:rsidR="002064A2" w:rsidRPr="002402D9" w14:paraId="63F11C2F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4DF4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</w:p>
          <w:p w14:paraId="05E16DD3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Age (≥ 64)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E582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1.284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8C5B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0.860-1.918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80FD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0.221</w:t>
            </w:r>
          </w:p>
        </w:tc>
      </w:tr>
      <w:tr w:rsidR="002064A2" w:rsidRPr="002402D9" w14:paraId="0B0EAF28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32B5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Female Gender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185A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0.863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234A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0.578-1.289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AB9D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0.472</w:t>
            </w:r>
          </w:p>
        </w:tc>
      </w:tr>
      <w:tr w:rsidR="002064A2" w:rsidRPr="002402D9" w14:paraId="0B417016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5497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ASA (≥ 3 and 4)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147F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1.609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3EB4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1.085-2.388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4ED1" w14:textId="77777777" w:rsidR="002064A2" w:rsidRPr="002402D9" w:rsidRDefault="002064A2" w:rsidP="002064A2">
            <w:pPr>
              <w:spacing w:after="160"/>
              <w:rPr>
                <w:b/>
                <w:bCs/>
                <w:sz w:val="22"/>
                <w:szCs w:val="22"/>
                <w:lang w:val="en-GB"/>
              </w:rPr>
            </w:pPr>
            <w:r w:rsidRPr="002402D9">
              <w:rPr>
                <w:b/>
                <w:bCs/>
                <w:sz w:val="22"/>
                <w:szCs w:val="22"/>
                <w:lang w:val="en-GB"/>
              </w:rPr>
              <w:t>0.018</w:t>
            </w:r>
          </w:p>
        </w:tc>
      </w:tr>
      <w:tr w:rsidR="002064A2" w:rsidRPr="002402D9" w14:paraId="1D3F598A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AC65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Pre-operative Frankel classification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8592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F493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90A2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0.0069</w:t>
            </w:r>
          </w:p>
        </w:tc>
      </w:tr>
      <w:tr w:rsidR="002064A2" w:rsidRPr="002402D9" w14:paraId="2DB882C7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CFF0" w14:textId="77777777" w:rsidR="002064A2" w:rsidRPr="002402D9" w:rsidRDefault="002064A2" w:rsidP="002064A2">
            <w:pPr>
              <w:spacing w:after="160"/>
              <w:jc w:val="right"/>
              <w:rPr>
                <w:i/>
                <w:iCs/>
                <w:sz w:val="22"/>
                <w:szCs w:val="22"/>
                <w:lang w:val="en-GB"/>
              </w:rPr>
            </w:pPr>
            <w:r w:rsidRPr="002402D9">
              <w:rPr>
                <w:i/>
                <w:iCs/>
                <w:sz w:val="22"/>
                <w:szCs w:val="22"/>
                <w:lang w:val="en-GB"/>
              </w:rPr>
              <w:t>ABC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E4A3" w14:textId="77777777" w:rsidR="002064A2" w:rsidRPr="002402D9" w:rsidRDefault="002064A2" w:rsidP="002064A2">
            <w:pPr>
              <w:spacing w:after="160"/>
              <w:rPr>
                <w:b/>
                <w:bCs/>
                <w:sz w:val="22"/>
                <w:szCs w:val="22"/>
                <w:lang w:val="en-GB"/>
              </w:rPr>
            </w:pPr>
            <w:r w:rsidRPr="002402D9">
              <w:rPr>
                <w:b/>
                <w:bCs/>
                <w:sz w:val="22"/>
                <w:szCs w:val="22"/>
                <w:lang w:val="en-GB"/>
              </w:rPr>
              <w:t>ref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E867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912F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</w:p>
        </w:tc>
      </w:tr>
      <w:tr w:rsidR="002064A2" w:rsidRPr="002402D9" w14:paraId="32C3D747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E9CE" w14:textId="77777777" w:rsidR="002064A2" w:rsidRPr="002402D9" w:rsidRDefault="002064A2" w:rsidP="002064A2">
            <w:pPr>
              <w:spacing w:after="160"/>
              <w:jc w:val="right"/>
              <w:rPr>
                <w:i/>
                <w:iCs/>
                <w:sz w:val="22"/>
                <w:szCs w:val="22"/>
                <w:lang w:val="en-GB"/>
              </w:rPr>
            </w:pPr>
            <w:r w:rsidRPr="002402D9">
              <w:rPr>
                <w:i/>
                <w:iCs/>
                <w:sz w:val="22"/>
                <w:szCs w:val="22"/>
                <w:lang w:val="en-GB"/>
              </w:rPr>
              <w:t>D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51AF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0.721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9C37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0.458- 1.136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A45A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0.158</w:t>
            </w:r>
          </w:p>
        </w:tc>
      </w:tr>
      <w:tr w:rsidR="002064A2" w:rsidRPr="002402D9" w14:paraId="406D86E2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9CAE" w14:textId="77777777" w:rsidR="002064A2" w:rsidRPr="002402D9" w:rsidRDefault="002064A2" w:rsidP="002064A2">
            <w:pPr>
              <w:spacing w:after="160"/>
              <w:jc w:val="right"/>
              <w:rPr>
                <w:i/>
                <w:iCs/>
                <w:sz w:val="22"/>
                <w:szCs w:val="22"/>
                <w:lang w:val="en-GB"/>
              </w:rPr>
            </w:pPr>
            <w:r w:rsidRPr="002402D9">
              <w:rPr>
                <w:i/>
                <w:iCs/>
                <w:sz w:val="22"/>
                <w:szCs w:val="22"/>
                <w:lang w:val="en-GB"/>
              </w:rPr>
              <w:t>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898A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0.562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542A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0.343- 0.926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B1B7" w14:textId="77777777" w:rsidR="002064A2" w:rsidRPr="002402D9" w:rsidRDefault="002064A2" w:rsidP="002064A2">
            <w:pPr>
              <w:spacing w:after="160"/>
              <w:rPr>
                <w:b/>
                <w:bCs/>
                <w:sz w:val="22"/>
                <w:szCs w:val="22"/>
                <w:lang w:val="en-GB"/>
              </w:rPr>
            </w:pPr>
            <w:r w:rsidRPr="002402D9">
              <w:rPr>
                <w:b/>
                <w:bCs/>
                <w:sz w:val="22"/>
                <w:szCs w:val="22"/>
                <w:lang w:val="en-GB"/>
              </w:rPr>
              <w:t>0.024</w:t>
            </w:r>
          </w:p>
        </w:tc>
      </w:tr>
      <w:tr w:rsidR="002064A2" w:rsidRPr="002402D9" w14:paraId="7C6A2D72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57EE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Pre-Operative Ambulatory Status (impaired)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1868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1.128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2A8B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0.877- 1.923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EB64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0.193</w:t>
            </w:r>
          </w:p>
        </w:tc>
      </w:tr>
      <w:tr w:rsidR="002064A2" w:rsidRPr="002402D9" w14:paraId="7B1C26A6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719E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Spinal Metastasis (Multiple)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6FFA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1.905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786D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1.270-2.858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C6AF" w14:textId="77777777" w:rsidR="002064A2" w:rsidRPr="002402D9" w:rsidRDefault="002064A2" w:rsidP="002064A2">
            <w:pPr>
              <w:spacing w:after="160"/>
              <w:rPr>
                <w:b/>
                <w:bCs/>
                <w:sz w:val="22"/>
                <w:szCs w:val="22"/>
                <w:lang w:val="en-GB"/>
              </w:rPr>
            </w:pPr>
            <w:r w:rsidRPr="002402D9">
              <w:rPr>
                <w:b/>
                <w:bCs/>
                <w:sz w:val="22"/>
                <w:szCs w:val="22"/>
                <w:lang w:val="en-GB"/>
              </w:rPr>
              <w:t>0.002</w:t>
            </w:r>
          </w:p>
        </w:tc>
      </w:tr>
      <w:tr w:rsidR="002064A2" w:rsidRPr="002402D9" w14:paraId="5CA5C923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B0E9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Extraspinal Bone Metastasis (yes)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7ED5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1.997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A752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1.345-2.964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BB86" w14:textId="77777777" w:rsidR="002064A2" w:rsidRPr="002402D9" w:rsidRDefault="002064A2" w:rsidP="002064A2">
            <w:pPr>
              <w:spacing w:after="160"/>
              <w:rPr>
                <w:b/>
                <w:bCs/>
                <w:sz w:val="22"/>
                <w:szCs w:val="22"/>
                <w:lang w:val="en-GB"/>
              </w:rPr>
            </w:pPr>
            <w:r w:rsidRPr="002402D9">
              <w:rPr>
                <w:b/>
                <w:bCs/>
                <w:sz w:val="22"/>
                <w:szCs w:val="22"/>
                <w:lang w:val="en-GB"/>
              </w:rPr>
              <w:t>&lt; 0.001</w:t>
            </w:r>
          </w:p>
        </w:tc>
      </w:tr>
      <w:tr w:rsidR="002064A2" w:rsidRPr="002402D9" w14:paraId="5A569E95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2C2A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Visceral Metastasis (yes)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290A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2.838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400D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1.892-4.256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D6E9" w14:textId="77777777" w:rsidR="002064A2" w:rsidRPr="002402D9" w:rsidRDefault="002064A2" w:rsidP="002064A2">
            <w:pPr>
              <w:spacing w:after="160"/>
              <w:rPr>
                <w:b/>
                <w:bCs/>
                <w:sz w:val="22"/>
                <w:szCs w:val="22"/>
                <w:lang w:val="en-GB"/>
              </w:rPr>
            </w:pPr>
            <w:r w:rsidRPr="002402D9">
              <w:rPr>
                <w:b/>
                <w:bCs/>
                <w:sz w:val="22"/>
                <w:szCs w:val="22"/>
                <w:lang w:val="en-GB"/>
              </w:rPr>
              <w:t>&lt; 0.001</w:t>
            </w:r>
          </w:p>
        </w:tc>
      </w:tr>
      <w:tr w:rsidR="002064A2" w:rsidRPr="002402D9" w14:paraId="415CB396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9039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Interval between indication and surgery (&lt; 90 hours)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A93B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0.880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240F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0.594 – 1.305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3562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0.526</w:t>
            </w:r>
          </w:p>
        </w:tc>
      </w:tr>
      <w:tr w:rsidR="002064A2" w:rsidRPr="002402D9" w14:paraId="0CE6A528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6A2B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Complication General (yes)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C3F3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1.259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E9F6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0.841 – 1.885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7469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0.263</w:t>
            </w:r>
          </w:p>
        </w:tc>
      </w:tr>
      <w:tr w:rsidR="002064A2" w:rsidRPr="002402D9" w14:paraId="05C68B51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AE2D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Major Complication (yes)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A221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1.469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A527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0.891 – 2.421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A8DA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0.131</w:t>
            </w:r>
          </w:p>
        </w:tc>
      </w:tr>
      <w:tr w:rsidR="002064A2" w:rsidRPr="002402D9" w14:paraId="29AFFF70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46EB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 xml:space="preserve">Primary </w:t>
            </w:r>
            <w:proofErr w:type="spellStart"/>
            <w:r w:rsidRPr="002402D9">
              <w:rPr>
                <w:sz w:val="22"/>
                <w:szCs w:val="22"/>
                <w:lang w:val="en-GB"/>
              </w:rPr>
              <w:t>Tumor</w:t>
            </w:r>
            <w:proofErr w:type="spellEnd"/>
            <w:r w:rsidRPr="002402D9">
              <w:rPr>
                <w:sz w:val="22"/>
                <w:szCs w:val="22"/>
                <w:lang w:val="en-GB"/>
              </w:rPr>
              <w:t xml:space="preserve"> Growth (Tomita Scale)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6A74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D01C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B8A3" w14:textId="77777777" w:rsidR="002064A2" w:rsidRPr="002402D9" w:rsidRDefault="002064A2" w:rsidP="002064A2">
            <w:pPr>
              <w:spacing w:after="160"/>
              <w:rPr>
                <w:b/>
                <w:bCs/>
                <w:sz w:val="22"/>
                <w:szCs w:val="22"/>
                <w:lang w:val="en-GB"/>
              </w:rPr>
            </w:pPr>
            <w:r w:rsidRPr="002402D9">
              <w:rPr>
                <w:b/>
                <w:bCs/>
                <w:sz w:val="22"/>
                <w:szCs w:val="22"/>
                <w:lang w:val="en-GB"/>
              </w:rPr>
              <w:t>&lt; 0.001</w:t>
            </w:r>
          </w:p>
        </w:tc>
      </w:tr>
      <w:tr w:rsidR="002064A2" w:rsidRPr="002402D9" w14:paraId="1D28B273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2455" w14:textId="77777777" w:rsidR="002064A2" w:rsidRPr="002402D9" w:rsidRDefault="002064A2" w:rsidP="002064A2">
            <w:pPr>
              <w:spacing w:after="160"/>
              <w:jc w:val="right"/>
              <w:rPr>
                <w:i/>
                <w:iCs/>
                <w:sz w:val="22"/>
                <w:szCs w:val="22"/>
                <w:lang w:val="en-GB"/>
              </w:rPr>
            </w:pPr>
            <w:r w:rsidRPr="002402D9">
              <w:rPr>
                <w:i/>
                <w:iCs/>
                <w:sz w:val="22"/>
                <w:szCs w:val="22"/>
                <w:lang w:val="en-GB"/>
              </w:rPr>
              <w:t>Slow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B702" w14:textId="77777777" w:rsidR="002064A2" w:rsidRPr="002402D9" w:rsidRDefault="002064A2" w:rsidP="002064A2">
            <w:pPr>
              <w:spacing w:after="160"/>
              <w:rPr>
                <w:b/>
                <w:bCs/>
                <w:sz w:val="22"/>
                <w:szCs w:val="22"/>
                <w:lang w:val="en-GB"/>
              </w:rPr>
            </w:pPr>
            <w:r w:rsidRPr="002402D9">
              <w:rPr>
                <w:b/>
                <w:bCs/>
                <w:sz w:val="22"/>
                <w:szCs w:val="22"/>
                <w:lang w:val="en-GB"/>
              </w:rPr>
              <w:t>ref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914F" w14:textId="77777777" w:rsidR="002064A2" w:rsidRPr="002402D9" w:rsidRDefault="002064A2" w:rsidP="002064A2">
            <w:pPr>
              <w:spacing w:after="160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4569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</w:p>
        </w:tc>
      </w:tr>
      <w:tr w:rsidR="002064A2" w:rsidRPr="002402D9" w14:paraId="770598FC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AF6F" w14:textId="77777777" w:rsidR="002064A2" w:rsidRPr="002402D9" w:rsidRDefault="002064A2" w:rsidP="002064A2">
            <w:pPr>
              <w:spacing w:after="160"/>
              <w:jc w:val="right"/>
              <w:rPr>
                <w:i/>
                <w:iCs/>
                <w:sz w:val="22"/>
                <w:szCs w:val="22"/>
                <w:lang w:val="en-GB"/>
              </w:rPr>
            </w:pPr>
            <w:r w:rsidRPr="002402D9">
              <w:rPr>
                <w:i/>
                <w:iCs/>
                <w:sz w:val="22"/>
                <w:szCs w:val="22"/>
                <w:lang w:val="en-GB"/>
              </w:rPr>
              <w:t>Moderate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FE02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2.801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4D8C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1.603– 4.891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BDE4" w14:textId="77777777" w:rsidR="002064A2" w:rsidRPr="002402D9" w:rsidRDefault="002064A2" w:rsidP="002064A2">
            <w:pPr>
              <w:spacing w:after="160"/>
              <w:rPr>
                <w:b/>
                <w:bCs/>
                <w:sz w:val="22"/>
                <w:szCs w:val="22"/>
                <w:lang w:val="en-GB"/>
              </w:rPr>
            </w:pPr>
            <w:r w:rsidRPr="002402D9">
              <w:rPr>
                <w:b/>
                <w:bCs/>
                <w:sz w:val="22"/>
                <w:szCs w:val="22"/>
                <w:lang w:val="en-GB"/>
              </w:rPr>
              <w:t>&lt; 0.001</w:t>
            </w:r>
          </w:p>
        </w:tc>
      </w:tr>
      <w:tr w:rsidR="002064A2" w:rsidRPr="002402D9" w14:paraId="26B9DCEE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EE7D" w14:textId="77777777" w:rsidR="002064A2" w:rsidRPr="002402D9" w:rsidRDefault="002064A2" w:rsidP="002064A2">
            <w:pPr>
              <w:spacing w:after="160"/>
              <w:jc w:val="right"/>
              <w:rPr>
                <w:i/>
                <w:iCs/>
                <w:sz w:val="22"/>
                <w:szCs w:val="22"/>
                <w:lang w:val="en-GB"/>
              </w:rPr>
            </w:pPr>
            <w:r w:rsidRPr="002402D9">
              <w:rPr>
                <w:i/>
                <w:iCs/>
                <w:sz w:val="22"/>
                <w:szCs w:val="22"/>
                <w:lang w:val="en-GB"/>
              </w:rPr>
              <w:t>Fast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FD77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4.790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7FB8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3.000 – 7.648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863E" w14:textId="77777777" w:rsidR="002064A2" w:rsidRPr="002402D9" w:rsidRDefault="002064A2" w:rsidP="002064A2">
            <w:pPr>
              <w:spacing w:after="160"/>
              <w:rPr>
                <w:b/>
                <w:bCs/>
                <w:sz w:val="22"/>
                <w:szCs w:val="22"/>
                <w:lang w:val="en-GB"/>
              </w:rPr>
            </w:pPr>
            <w:r w:rsidRPr="002402D9">
              <w:rPr>
                <w:b/>
                <w:bCs/>
                <w:sz w:val="22"/>
                <w:szCs w:val="22"/>
                <w:lang w:val="en-GB"/>
              </w:rPr>
              <w:t>&lt; 0.001</w:t>
            </w:r>
          </w:p>
        </w:tc>
      </w:tr>
      <w:tr w:rsidR="002064A2" w:rsidRPr="002402D9" w14:paraId="266BBAC8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5939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KPS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B379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2C01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16BA" w14:textId="77777777" w:rsidR="002064A2" w:rsidRPr="002402D9" w:rsidRDefault="002064A2" w:rsidP="002064A2">
            <w:pPr>
              <w:spacing w:after="160"/>
              <w:rPr>
                <w:b/>
                <w:bCs/>
                <w:sz w:val="22"/>
                <w:szCs w:val="22"/>
                <w:lang w:val="en-GB"/>
              </w:rPr>
            </w:pPr>
            <w:r w:rsidRPr="002402D9">
              <w:rPr>
                <w:b/>
                <w:bCs/>
                <w:sz w:val="22"/>
                <w:szCs w:val="22"/>
                <w:lang w:val="en-GB"/>
              </w:rPr>
              <w:t>0.003</w:t>
            </w:r>
          </w:p>
        </w:tc>
      </w:tr>
      <w:tr w:rsidR="002064A2" w:rsidRPr="002402D9" w14:paraId="161DA001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6300" w14:textId="77777777" w:rsidR="002064A2" w:rsidRPr="002402D9" w:rsidRDefault="002064A2" w:rsidP="002064A2">
            <w:pPr>
              <w:spacing w:after="160"/>
              <w:jc w:val="right"/>
              <w:rPr>
                <w:i/>
                <w:iCs/>
                <w:sz w:val="22"/>
                <w:szCs w:val="22"/>
                <w:lang w:val="en-GB"/>
              </w:rPr>
            </w:pPr>
            <w:r w:rsidRPr="002402D9">
              <w:rPr>
                <w:i/>
                <w:iCs/>
                <w:sz w:val="22"/>
                <w:szCs w:val="22"/>
                <w:lang w:val="en-GB"/>
              </w:rPr>
              <w:t>10-40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B065" w14:textId="77777777" w:rsidR="002064A2" w:rsidRPr="002402D9" w:rsidRDefault="002064A2" w:rsidP="002064A2">
            <w:pPr>
              <w:spacing w:after="160"/>
              <w:rPr>
                <w:b/>
                <w:bCs/>
                <w:sz w:val="22"/>
                <w:szCs w:val="22"/>
                <w:lang w:val="en-GB"/>
              </w:rPr>
            </w:pPr>
            <w:r w:rsidRPr="002402D9">
              <w:rPr>
                <w:b/>
                <w:bCs/>
                <w:sz w:val="22"/>
                <w:szCs w:val="22"/>
                <w:lang w:val="en-GB"/>
              </w:rPr>
              <w:t>ref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F1C6" w14:textId="77777777" w:rsidR="002064A2" w:rsidRPr="002402D9" w:rsidRDefault="002064A2" w:rsidP="002064A2">
            <w:pPr>
              <w:spacing w:after="160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2606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</w:p>
        </w:tc>
      </w:tr>
      <w:tr w:rsidR="002064A2" w:rsidRPr="002402D9" w14:paraId="3DEC8C6B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0887" w14:textId="77777777" w:rsidR="002064A2" w:rsidRPr="002402D9" w:rsidRDefault="002064A2" w:rsidP="002064A2">
            <w:pPr>
              <w:spacing w:after="160"/>
              <w:jc w:val="right"/>
              <w:rPr>
                <w:i/>
                <w:iCs/>
                <w:sz w:val="22"/>
                <w:szCs w:val="22"/>
                <w:lang w:val="en-GB"/>
              </w:rPr>
            </w:pPr>
            <w:r w:rsidRPr="002402D9">
              <w:rPr>
                <w:i/>
                <w:iCs/>
                <w:sz w:val="22"/>
                <w:szCs w:val="22"/>
                <w:lang w:val="en-GB"/>
              </w:rPr>
              <w:t>50-70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E56D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0.764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8441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0.488 – 1.197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7C9F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0.240</w:t>
            </w:r>
          </w:p>
        </w:tc>
      </w:tr>
      <w:tr w:rsidR="002064A2" w:rsidRPr="002402D9" w14:paraId="41A027DD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C89A" w14:textId="77777777" w:rsidR="002064A2" w:rsidRPr="002402D9" w:rsidRDefault="002064A2" w:rsidP="002064A2">
            <w:pPr>
              <w:spacing w:after="160"/>
              <w:jc w:val="right"/>
              <w:rPr>
                <w:i/>
                <w:iCs/>
                <w:sz w:val="22"/>
                <w:szCs w:val="22"/>
                <w:lang w:val="en-GB"/>
              </w:rPr>
            </w:pPr>
            <w:r w:rsidRPr="002402D9">
              <w:rPr>
                <w:i/>
                <w:iCs/>
                <w:sz w:val="22"/>
                <w:szCs w:val="22"/>
                <w:lang w:val="en-GB"/>
              </w:rPr>
              <w:t>80-100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8CB7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0.350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4156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0.181 – 0.676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7FFF" w14:textId="77777777" w:rsidR="002064A2" w:rsidRPr="002402D9" w:rsidRDefault="002064A2" w:rsidP="002064A2">
            <w:pPr>
              <w:spacing w:after="160"/>
              <w:rPr>
                <w:b/>
                <w:bCs/>
                <w:sz w:val="22"/>
                <w:szCs w:val="22"/>
                <w:lang w:val="en-GB"/>
              </w:rPr>
            </w:pPr>
            <w:r w:rsidRPr="002402D9">
              <w:rPr>
                <w:b/>
                <w:bCs/>
                <w:sz w:val="22"/>
                <w:szCs w:val="22"/>
                <w:lang w:val="en-GB"/>
              </w:rPr>
              <w:t>0.002</w:t>
            </w:r>
          </w:p>
        </w:tc>
      </w:tr>
      <w:tr w:rsidR="002064A2" w:rsidRPr="002402D9" w14:paraId="657AB273" w14:textId="77777777" w:rsidTr="002064A2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150A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Duration of surgery (&lt; 250 min)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EC9D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1.219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FD8D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0.745 – 1.992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2051B" w14:textId="77777777" w:rsidR="002064A2" w:rsidRPr="002402D9" w:rsidRDefault="002064A2" w:rsidP="002064A2">
            <w:pPr>
              <w:spacing w:after="160"/>
              <w:rPr>
                <w:sz w:val="22"/>
                <w:szCs w:val="22"/>
                <w:lang w:val="en-GB"/>
              </w:rPr>
            </w:pPr>
            <w:r w:rsidRPr="002402D9">
              <w:rPr>
                <w:sz w:val="22"/>
                <w:szCs w:val="22"/>
                <w:lang w:val="en-GB"/>
              </w:rPr>
              <w:t>0.430</w:t>
            </w:r>
          </w:p>
        </w:tc>
      </w:tr>
      <w:bookmarkEnd w:id="0"/>
    </w:tbl>
    <w:p w14:paraId="28480A45" w14:textId="14ED3DC3" w:rsidR="002402D9" w:rsidRDefault="002402D9">
      <w:pPr>
        <w:spacing w:after="160" w:line="259" w:lineRule="auto"/>
        <w:rPr>
          <w:lang w:val="en-GB"/>
        </w:rPr>
      </w:pPr>
    </w:p>
    <w:p w14:paraId="319B4409" w14:textId="77777777" w:rsidR="002402D9" w:rsidRPr="002402D9" w:rsidRDefault="002402D9" w:rsidP="002402D9">
      <w:pPr>
        <w:spacing w:after="160"/>
        <w:rPr>
          <w:i/>
          <w:iCs/>
          <w:sz w:val="22"/>
          <w:szCs w:val="22"/>
          <w:lang w:val="en-GB"/>
        </w:rPr>
      </w:pPr>
    </w:p>
    <w:p w14:paraId="2C8DCE29" w14:textId="77777777" w:rsidR="002402D9" w:rsidRPr="002402D9" w:rsidRDefault="002402D9" w:rsidP="002402D9">
      <w:pPr>
        <w:spacing w:after="160"/>
        <w:rPr>
          <w:i/>
          <w:iCs/>
          <w:sz w:val="22"/>
          <w:szCs w:val="22"/>
          <w:lang w:val="en-GB"/>
        </w:rPr>
      </w:pPr>
      <w:r w:rsidRPr="002402D9">
        <w:rPr>
          <w:i/>
          <w:iCs/>
          <w:sz w:val="22"/>
          <w:szCs w:val="22"/>
        </w:rPr>
        <w:t xml:space="preserve">Supplementary </w:t>
      </w:r>
      <w:r w:rsidRPr="002402D9">
        <w:rPr>
          <w:i/>
          <w:iCs/>
          <w:sz w:val="22"/>
          <w:szCs w:val="22"/>
          <w:lang w:val="en-GB"/>
        </w:rPr>
        <w:t>Table 6: Univariable Cox Regression analysis on the association between predictor variables and decreased survival.</w:t>
      </w:r>
    </w:p>
    <w:p w14:paraId="572AB9E8" w14:textId="77777777" w:rsidR="002402D9" w:rsidRPr="002402D9" w:rsidRDefault="002402D9" w:rsidP="002402D9">
      <w:pPr>
        <w:spacing w:after="160"/>
        <w:rPr>
          <w:i/>
          <w:iCs/>
          <w:sz w:val="22"/>
          <w:szCs w:val="22"/>
          <w:lang w:val="en-GB"/>
        </w:rPr>
      </w:pPr>
      <w:r w:rsidRPr="002402D9">
        <w:rPr>
          <w:i/>
          <w:iCs/>
          <w:sz w:val="22"/>
          <w:szCs w:val="22"/>
          <w:lang w:val="en-GB"/>
        </w:rPr>
        <w:t xml:space="preserve">Abbreviations: HR, Hazard Ratio; 95%CI, 95% Confidence Interval; ASA, American society of anaesthesiologists; ref, reference variable; </w:t>
      </w:r>
      <w:bookmarkStart w:id="1" w:name="_Hlk30783039"/>
      <w:r w:rsidRPr="002402D9">
        <w:rPr>
          <w:i/>
          <w:iCs/>
          <w:sz w:val="22"/>
          <w:szCs w:val="22"/>
          <w:lang w:val="en-GB"/>
        </w:rPr>
        <w:t xml:space="preserve">KPS, </w:t>
      </w:r>
      <w:proofErr w:type="spellStart"/>
      <w:r w:rsidRPr="002402D9">
        <w:rPr>
          <w:i/>
          <w:iCs/>
          <w:sz w:val="22"/>
          <w:szCs w:val="22"/>
          <w:lang w:val="en-GB"/>
        </w:rPr>
        <w:t>Karnofsky</w:t>
      </w:r>
      <w:proofErr w:type="spellEnd"/>
      <w:r w:rsidRPr="002402D9">
        <w:rPr>
          <w:i/>
          <w:iCs/>
          <w:sz w:val="22"/>
          <w:szCs w:val="22"/>
          <w:lang w:val="en-GB"/>
        </w:rPr>
        <w:t xml:space="preserve"> Performance Score</w:t>
      </w:r>
      <w:bookmarkEnd w:id="1"/>
    </w:p>
    <w:p w14:paraId="0159971C" w14:textId="4A64F17D" w:rsidR="00BE4D9E" w:rsidRPr="00176462" w:rsidRDefault="00BE4D9E" w:rsidP="002064A2">
      <w:pPr>
        <w:spacing w:after="160" w:line="259" w:lineRule="auto"/>
        <w:rPr>
          <w:lang w:val="en-GB"/>
        </w:rPr>
      </w:pPr>
    </w:p>
    <w:sectPr w:rsidR="00BE4D9E" w:rsidRPr="00176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2054" w14:textId="77777777" w:rsidR="0053012A" w:rsidRDefault="0053012A" w:rsidP="00BE4D9E">
      <w:r>
        <w:separator/>
      </w:r>
    </w:p>
  </w:endnote>
  <w:endnote w:type="continuationSeparator" w:id="0">
    <w:p w14:paraId="383896A2" w14:textId="77777777" w:rsidR="0053012A" w:rsidRDefault="0053012A" w:rsidP="00BE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4B44" w14:textId="77777777" w:rsidR="0053012A" w:rsidRDefault="0053012A" w:rsidP="00BE4D9E">
      <w:r>
        <w:separator/>
      </w:r>
    </w:p>
  </w:footnote>
  <w:footnote w:type="continuationSeparator" w:id="0">
    <w:p w14:paraId="75BD92D2" w14:textId="77777777" w:rsidR="0053012A" w:rsidRDefault="0053012A" w:rsidP="00BE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69"/>
    <w:rsid w:val="00004B5A"/>
    <w:rsid w:val="000213ED"/>
    <w:rsid w:val="000B7460"/>
    <w:rsid w:val="00124BB9"/>
    <w:rsid w:val="00176462"/>
    <w:rsid w:val="002064A2"/>
    <w:rsid w:val="002402D9"/>
    <w:rsid w:val="00244B1A"/>
    <w:rsid w:val="002D3B47"/>
    <w:rsid w:val="002F5589"/>
    <w:rsid w:val="0034253A"/>
    <w:rsid w:val="00387858"/>
    <w:rsid w:val="004857C9"/>
    <w:rsid w:val="0053012A"/>
    <w:rsid w:val="00655669"/>
    <w:rsid w:val="006D3454"/>
    <w:rsid w:val="007D38E2"/>
    <w:rsid w:val="007D6005"/>
    <w:rsid w:val="007D6B18"/>
    <w:rsid w:val="00837E8E"/>
    <w:rsid w:val="0092651A"/>
    <w:rsid w:val="0096377B"/>
    <w:rsid w:val="009C56F6"/>
    <w:rsid w:val="009E6F6B"/>
    <w:rsid w:val="00A806CB"/>
    <w:rsid w:val="00B148F0"/>
    <w:rsid w:val="00B24FB8"/>
    <w:rsid w:val="00B542E6"/>
    <w:rsid w:val="00BE4D9E"/>
    <w:rsid w:val="00C075FA"/>
    <w:rsid w:val="00C50896"/>
    <w:rsid w:val="00CA60A3"/>
    <w:rsid w:val="00D600D7"/>
    <w:rsid w:val="00DE13CF"/>
    <w:rsid w:val="00DF55F8"/>
    <w:rsid w:val="00EC4F31"/>
    <w:rsid w:val="00F03733"/>
    <w:rsid w:val="00F56E06"/>
    <w:rsid w:val="00F8258D"/>
    <w:rsid w:val="00FB01AF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1F9404"/>
  <w15:chartTrackingRefBased/>
  <w15:docId w15:val="{3DD8059D-BCCC-4EAF-ADAF-51D75021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66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6556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55669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F0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4D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D9E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4D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D9E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D60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Bulthuis</dc:creator>
  <cp:keywords/>
  <dc:description/>
  <cp:lastModifiedBy>Schuermans, V.N.E. (Valerie)</cp:lastModifiedBy>
  <cp:revision>3</cp:revision>
  <dcterms:created xsi:type="dcterms:W3CDTF">2022-06-21T12:12:00Z</dcterms:created>
  <dcterms:modified xsi:type="dcterms:W3CDTF">2022-06-21T12:13:00Z</dcterms:modified>
</cp:coreProperties>
</file>