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1E78C" w14:textId="77777777" w:rsidR="003D2623" w:rsidRDefault="003D2623" w:rsidP="003D2623">
      <w:pP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-422"/>
        <w:tblW w:w="0" w:type="auto"/>
        <w:tblLook w:val="04A0" w:firstRow="1" w:lastRow="0" w:firstColumn="1" w:lastColumn="0" w:noHBand="0" w:noVBand="1"/>
      </w:tblPr>
      <w:tblGrid>
        <w:gridCol w:w="3325"/>
        <w:gridCol w:w="6025"/>
      </w:tblGrid>
      <w:tr w:rsidR="003D2623" w:rsidRPr="00824A60" w14:paraId="5756D920" w14:textId="77777777" w:rsidTr="00C84BCD">
        <w:tc>
          <w:tcPr>
            <w:tcW w:w="3325" w:type="dxa"/>
          </w:tcPr>
          <w:p w14:paraId="05FCCADE" w14:textId="77777777" w:rsidR="003D2623" w:rsidRPr="00F355B0" w:rsidRDefault="003D2623" w:rsidP="00C84BC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55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Code Description</w:t>
            </w:r>
          </w:p>
        </w:tc>
        <w:tc>
          <w:tcPr>
            <w:tcW w:w="6025" w:type="dxa"/>
          </w:tcPr>
          <w:p w14:paraId="4DFF546E" w14:textId="77777777" w:rsidR="003D2623" w:rsidRPr="00F355B0" w:rsidRDefault="003D2623" w:rsidP="00C84BC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355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Code</w:t>
            </w:r>
          </w:p>
        </w:tc>
      </w:tr>
      <w:tr w:rsidR="003D2623" w:rsidRPr="00824A60" w14:paraId="674FD2C7" w14:textId="77777777" w:rsidTr="00C84BCD">
        <w:tc>
          <w:tcPr>
            <w:tcW w:w="3325" w:type="dxa"/>
          </w:tcPr>
          <w:p w14:paraId="39D4804F" w14:textId="77777777" w:rsidR="003D2623" w:rsidRPr="00F355B0" w:rsidRDefault="003D2623" w:rsidP="00C84BC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55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Posterior Arthrodesis</w:t>
            </w:r>
          </w:p>
        </w:tc>
        <w:tc>
          <w:tcPr>
            <w:tcW w:w="6025" w:type="dxa"/>
          </w:tcPr>
          <w:p w14:paraId="284B2ED1" w14:textId="77777777" w:rsidR="003D2623" w:rsidRPr="00F355B0" w:rsidRDefault="003D2623" w:rsidP="00C84BCD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F355B0">
              <w:rPr>
                <w:rFonts w:ascii="Times New Roman" w:hAnsi="Times New Roman" w:cs="Times New Roman"/>
                <w:sz w:val="16"/>
                <w:szCs w:val="16"/>
              </w:rPr>
              <w:t>CPT-22800, CPT-22802, CPT-22804</w:t>
            </w:r>
          </w:p>
        </w:tc>
      </w:tr>
      <w:tr w:rsidR="003D2623" w:rsidRPr="00824A60" w14:paraId="740B1BF2" w14:textId="77777777" w:rsidTr="00C84BCD">
        <w:tc>
          <w:tcPr>
            <w:tcW w:w="3325" w:type="dxa"/>
          </w:tcPr>
          <w:p w14:paraId="7C5607BD" w14:textId="77777777" w:rsidR="003D2623" w:rsidRPr="00F355B0" w:rsidRDefault="003D2623" w:rsidP="00C84BC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55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Anterior Arthrodesis</w:t>
            </w:r>
          </w:p>
        </w:tc>
        <w:tc>
          <w:tcPr>
            <w:tcW w:w="6025" w:type="dxa"/>
          </w:tcPr>
          <w:p w14:paraId="0B73C9A3" w14:textId="77777777" w:rsidR="003D2623" w:rsidRPr="00F355B0" w:rsidRDefault="003D2623" w:rsidP="00C84BCD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F355B0">
              <w:rPr>
                <w:rFonts w:ascii="Times New Roman" w:hAnsi="Times New Roman" w:cs="Times New Roman"/>
                <w:sz w:val="16"/>
                <w:szCs w:val="16"/>
              </w:rPr>
              <w:t>CPT-22808, CPT-22810, CPT-22812</w:t>
            </w:r>
          </w:p>
        </w:tc>
      </w:tr>
      <w:tr w:rsidR="003D2623" w:rsidRPr="00824A60" w14:paraId="7FF985B2" w14:textId="77777777" w:rsidTr="00C84BCD">
        <w:tc>
          <w:tcPr>
            <w:tcW w:w="3325" w:type="dxa"/>
          </w:tcPr>
          <w:p w14:paraId="693C19C8" w14:textId="77777777" w:rsidR="003D2623" w:rsidRPr="00F355B0" w:rsidRDefault="003D2623" w:rsidP="00C84BC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55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Diabetes</w:t>
            </w:r>
          </w:p>
        </w:tc>
        <w:tc>
          <w:tcPr>
            <w:tcW w:w="6025" w:type="dxa"/>
          </w:tcPr>
          <w:p w14:paraId="41B60C0F" w14:textId="77777777" w:rsidR="003D2623" w:rsidRPr="00F355B0" w:rsidRDefault="003D2623" w:rsidP="00C84BCD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55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 ICD-9-D-25000,   ICD-9-D-25001,  ICD-9-D-25002,  ICD-9-D-25003, ICD-10-D-E100,  ICD-10-D-E101,  ICD-10-D-E106 ICD-10-D-E108, ICD-10-D-E109, ICD-10-D-E110, ICD-10-D-E111, ICD-10-D-E116, ICD-10-D-E118, ICD-10-D-E119, ICD-10-D-E120, ICD-10-D-E121 ICD-10-D-E126,  ICD-10-D-E128, ICD-10- D-E129, ICD-10-D-E130, ICD-10-D-E131,  ICD-10-D-E136,  ICD-10-D-E138, ICD-10-D-E139, ICD-10-D-E140, ICD-10-D-E141, ICD-10-D-E146, ICD-10-D-E148,  ICD-10-D-E149,  ICD-10-D-E102, ICD-10-D-E103, ICD-10-D-E104, ICD-10-D-E105,  ICD-10-D-E107,  ICD-10-D-E112, ICD-10-D-E113, ICD-10-D-E114, ICD-10-D-E115, ICD-10-D-E117, ICD-10-D-E122, ICD-10-D-E123, ICD-10-D-E124, ICD-10-D-E125,  ICD-10-D-E127,  ICD-10-D-E132, ICD-10-D-E133, ICD-10-D-E134, ICD-10-D-E135,  ICD-10-D-E137,  ICD-10-D-E142, ICD-10-D-E143, ICD-10-D-E144, ICD-10-D-E145, ICD-10-D-E147  </w:t>
            </w:r>
          </w:p>
        </w:tc>
      </w:tr>
      <w:tr w:rsidR="003D2623" w:rsidRPr="00824A60" w14:paraId="2FF7D253" w14:textId="77777777" w:rsidTr="00C84BCD">
        <w:tc>
          <w:tcPr>
            <w:tcW w:w="3325" w:type="dxa"/>
          </w:tcPr>
          <w:p w14:paraId="228AED3C" w14:textId="77777777" w:rsidR="003D2623" w:rsidRPr="00F355B0" w:rsidRDefault="003D2623" w:rsidP="00C84BC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55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Obesity</w:t>
            </w:r>
          </w:p>
        </w:tc>
        <w:tc>
          <w:tcPr>
            <w:tcW w:w="6025" w:type="dxa"/>
          </w:tcPr>
          <w:p w14:paraId="46BBDC1B" w14:textId="77777777" w:rsidR="003D2623" w:rsidRPr="00F355B0" w:rsidRDefault="003D2623" w:rsidP="00C84BC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55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ICD-9-D-</w:t>
            </w:r>
            <w:proofErr w:type="gramStart"/>
            <w:r w:rsidRPr="00F355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27800,  ICD</w:t>
            </w:r>
            <w:proofErr w:type="gramEnd"/>
            <w:r w:rsidRPr="00F355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-9-D-27801, ICD-10-D-DE66 ICD-10-D-E660 ICD-10-D-E660B ICD-10-D-E660C ICD-10-D-E660E ICD-10-D-E660F ICD-10-D-E660G ICD-10-D-E660H ICD-10-D-E661, ICD-10-D-E662, ICD-10-D-E662A ICD-10-D-E668 ICD-10-D-E669 </w:t>
            </w:r>
          </w:p>
        </w:tc>
      </w:tr>
      <w:tr w:rsidR="003D2623" w:rsidRPr="00824A60" w14:paraId="134ED5AC" w14:textId="77777777" w:rsidTr="00C84BCD">
        <w:tc>
          <w:tcPr>
            <w:tcW w:w="3325" w:type="dxa"/>
          </w:tcPr>
          <w:p w14:paraId="514C7DD0" w14:textId="77777777" w:rsidR="003D2623" w:rsidRPr="00F355B0" w:rsidRDefault="003D2623" w:rsidP="00C84BC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55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CAD</w:t>
            </w:r>
          </w:p>
        </w:tc>
        <w:tc>
          <w:tcPr>
            <w:tcW w:w="6025" w:type="dxa"/>
          </w:tcPr>
          <w:p w14:paraId="7E836F39" w14:textId="77777777" w:rsidR="003D2623" w:rsidRPr="00F355B0" w:rsidRDefault="003D2623" w:rsidP="00C84BC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55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ICD-9-D-41400, ICD-9-D-41401, ICD-9-D-41402, ICD-9-D-41403, ICD-9-D-41404, ICD-9-D-41405, ICD-9-D-41406, ICD-9-D-41407, ICD-9-D-41410, ICD-9-D-41411, ICD-9-D-41412, ICD-9-D-41419, ICD-9-D-4142, ICD-9-D-4143, ICD-9-D-4144, ICD-9-D-4148, ICD-9-D-4149, ICD-10-D-I2510, ICD-10-D-I25110, ICD-10-D-I25111, ICD-10-D-I25118, ICD-10-D-I25119, ICD-10-D-I252, ICD-10-D-I253, ICD-10-D-I2541, ICD-10-D-I2542, ICD-10-D-I255, ICD-10-D-I256, ICD-10-D-I25700, ICD-10-D-I25701, ICD-10-D-I25708, ICD-10-D-I25709, ICD-10-D-I25710, ICD-10-D-I25711, ICD-10-D-I25718, ICD-10-D-I25719, ICD-10-D-I25720, ICD-10-D-I25721, ICD-10-D-I25728, ICD-10-D-I25729, ICD-10-D-I25730, ICD-10-D-I25731, ICD-10-D-I25738, ICD-10-D-I25739, ICD-10-D-I25750, ICD-10-D-I25751, ICD-10-D-I25758, ICD-10-D-I25759, ICD-10-D-I25760, ICD-10-D-I25761, ICD-10-D-I25768, ICD-10-D-I25769, ICD-10-D-I25790, ICD-10-D-I25791, ICD-10-D-I25798, ICD-10-D-I25799, ICD-10-D-I25810, ICD-10-D-I25811, ICD-10-D-I25812, ICD-10-D-12582, ICD-10-D-I2583, ICD-10-D-I2584, ICD-10-D-I2589, ICD-10-D-I259 </w:t>
            </w:r>
          </w:p>
        </w:tc>
      </w:tr>
      <w:tr w:rsidR="003D2623" w:rsidRPr="00824A60" w14:paraId="2A9C8CBD" w14:textId="77777777" w:rsidTr="00C84BCD">
        <w:tc>
          <w:tcPr>
            <w:tcW w:w="3325" w:type="dxa"/>
          </w:tcPr>
          <w:p w14:paraId="5267D39E" w14:textId="77777777" w:rsidR="003D2623" w:rsidRPr="00F355B0" w:rsidRDefault="003D2623" w:rsidP="00C84BC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55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Rheumatoid Arthritis</w:t>
            </w:r>
          </w:p>
        </w:tc>
        <w:tc>
          <w:tcPr>
            <w:tcW w:w="6025" w:type="dxa"/>
          </w:tcPr>
          <w:p w14:paraId="742E2DB6" w14:textId="77777777" w:rsidR="003D2623" w:rsidRPr="00F355B0" w:rsidRDefault="003D2623" w:rsidP="00C84BC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55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ICD-9-D-7140 ICD-10-D-M0500,  ICD-10-D-M05011, ICD-10-D-M05012, ICD-10-D-M05019, ICD-10-D-M05021, ICD-10-D-M05022, ICD-10-D-M05029, ICD-10-D-M05031, ICD-10-D-M05032, ICD-10-D-M05039, ICD-10-D-M05041, ICD-10-D-M05042, ICD-10-D-M05049, ICD-10-D-M05051, ICD-10-D-M05052, ICD-10-D-M05059, ICD-10-D-M05061, ICD-10-D-M05062, ICD-10-D-M05069, ICD-10-D-M05071, ICD-10-D-M05072, ICD-10-D-M05079, ICD-10-D-M0509, ICD-10-D-M0510, ICD-10-D-M05111, ICD-10-D-M05112, ICD-10-D-M05119, ICD-10-D-M05121, ICD-10-D-M05122, ICD-10-D-M05129, ICD-10-D-M05131, ICD-10-D-M05132, ICD-10-D-M05139, ICD-10-D-M05141, ICD-10-D-M05142, ICD-10-D-M05149, ICD-10-D-M05151, ICD-10-D-M05152, ICD-10-D-M05159, ICD-10-D-M05161, ICD-10-D-M05162, ICD-10-D-M05169, ICD-10-D-M05171, ICD-10-D-M05172, ICD-10-D-M05179, ICD-10-D-M0519, ICD-10-D-M0520, ICD-10-D-M05211, ICD-10-D-M05212, ICD-10-D-M05219, ICD-10-D-M05221, ICD-10-D-M05222, ICD-10-D-M05229, ICD-10-D-M05231, ICD-10-D-M05239, ICD-10-D-M05241, ICD-10-D-M05242, ICD-10-D-M05249, ICD-10-D-M05251, ICD-10-D-M05252, ICD-10-D-M05259, ICD-10-D-M05261, ICD-10-D-M05262, ICD-10-D-M05269, ICD-10-D-M05271, ICD-10-D-M05272, ICD-10-D-M05279, ICD-10-D-M0530, ICD-10-D-M05311, ICD-10-D-M05312, ICD-10-D-M05319, ICD-10-D-M05321, ICD-10-D-M05322, ICD-10-D-M05329, ICD-10-D-M05331, ICD-10-D-M05332, ICD-10-D-M05339, ICD-10-D-M05341, ICD-10-D-M05342, ICD-10-D-M05349, ICD-10-D-M05351, ICD-10-D-M05352, ICD-10-D-M05359, ICD-10-D-M05361, ICD-10-D-M05362, ICD-10-D-M05369, ICD-10-D-M05371, ICD-10-D-M05372, ICD-10-D-M05379, ICD-10-D-M0539, ICD-10-D-M0540, ICD-10-D-M05411, ICD-10-D-M05412, ICD-10-D-M05419, ICD-10-D-M05421, ICD-10-D-M05422, ICD-10-D-M05429, ICD-10-D-M05431, ICD-10-D-M05432, ICD-10-D-M05439, ICD-10-D-M05441, ICD-10-D-M05442, ICD-10-D-M05449, ICD-10-D-M05451, ICD-10-D-M05452, ICD-10-D-M05459, ICD-10-D-M05461, ICD-10-D-M05462, ICD-10-D-M05469, ICD-10-D-M05471, ICD-10-D-M05472, ICD-10-D-M05479, ICD-10-D-M0549, ICD-10-D-M0550, ICD-10-D-M0551, ICD-10-D-M0552, ICD-10-D-M0559, ICD-10-D-M0561, ICD-10-D-M0562, ICD-10-D-M0569, ICD-10-D-M0571, ICD-10-D-M0572, ICD-10-D-M0579, ICD-10-D-M059, ICD-10-D-M0560, ICD-10-D-M05611, ICD-10-D-M05612, ICD-10-D-M05619, ICD-10-D-M05621, ICD-10-D-M05622, ICD-10-D-M05629, ICD-10-D-M05631, ICD-10-D-M05632, ICD-10-D-M05639, ICD-10-D-M05641, ICD-10-D-M05642, ICD-10-D-M05649, ICD-10-D-M05651, ICD-10-D-M05652, ICD-10-D-M05659, ICD-10-D-M05661, ICD-10-D-M05669, ICD-10-D-M05671, ICD-10-D-M05672, ICD-10-D-M05679, ICD-10-D-M0569, ICD-10-D-M0570, ICD-10-D-M05711, ICD-10-D-M05712, ICD-10-D-M05719, ICD-10-D-M05721, ICD-10-D-M05722, ICD-10-D-M05729, ICD-10-D-M05731, ICD-10-D-M05732, ICD-10-D-M05739, ICD-10-D-M05741, ICD-10-D-M05742, ICD-10-D-M05749, ICD-10-D-M05751, ICD-10-D-M05752, ICD-10-D-M05759, ICD-10-D-M05761, ICD-10-D-M05762, ICD-10-D-M05769, ICD-10-D-</w:t>
            </w:r>
            <w:r w:rsidRPr="00F355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M05771, ICD-10-D-M05772, ICD-10-D-M05779, ICD-10-D-M0579, ICD-10-D-M057A, ICD-10-D-M0580, ICD-10-D-M05811, ICD-10-D-M05812, ICD-10-D- M05819, ICD-10-D-M05821, ICD-10-D-M05822, ICD-10-D-M05829, ICD-10-D-M05831, ICD-10-D-M05832, ICD-10-D-M05839, ICD-10-D-M05841, ICD-10-D-M05842, ICD-10-D-M05849, ICD-10-D-M05851, ICD-10-D-M05852, ICD-10-D-M05859, ICD-10-D-M05861, ICD-10-D-M05862, ICD-10-D-M05869, ICD-10-D-M05871, ICD-10-D-M05872, ICD-10-D-M05879, ICD-10-D-M0589, ICD-10-D-M058A, ICD-10-D-M059, ICD-10-D-M450, ICD-10-D-M451, ICD-10-D-M452, ICD-10-D-M453, ICD-10-D-M454, ICD-10-D-M455, ICD-10-D-M456, ICD-10-D-M457, ICD-10-D-M458, ICD-10-D-M459</w:t>
            </w:r>
          </w:p>
        </w:tc>
      </w:tr>
      <w:tr w:rsidR="003D2623" w:rsidRPr="00824A60" w14:paraId="6CA31FCE" w14:textId="77777777" w:rsidTr="00C84BCD">
        <w:tc>
          <w:tcPr>
            <w:tcW w:w="3325" w:type="dxa"/>
          </w:tcPr>
          <w:p w14:paraId="52CFFE9C" w14:textId="77777777" w:rsidR="003D2623" w:rsidRPr="00F355B0" w:rsidRDefault="003D2623" w:rsidP="00C84BC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55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UTI</w:t>
            </w:r>
          </w:p>
        </w:tc>
        <w:tc>
          <w:tcPr>
            <w:tcW w:w="6025" w:type="dxa"/>
          </w:tcPr>
          <w:p w14:paraId="1067793F" w14:textId="77777777" w:rsidR="003D2623" w:rsidRPr="00F355B0" w:rsidRDefault="003D2623" w:rsidP="00C84BCD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355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ICD-9-D-5990, ICD-9-D-99664, ICD-9-D-5950, ICD-9-D-59581, ICD-9-D-59589, ICD-9-D-5959, ICD-9-D-09940, ICD-9-D-09949, ICD-10-D-N390, ICD-10-D-N99521, ICD-10-D-N99531, ICD-10-D-T83518A, ICD-10-D-T83518D, ICD-10-D-T83518S, ICD-10-D-N3000, ICD-10-D-N3001, ICD-10-D-N3080, ICD-10-D-N3081, ICD-10-D-N3090, ICD-10-D-N3091</w:t>
            </w:r>
          </w:p>
        </w:tc>
      </w:tr>
    </w:tbl>
    <w:p w14:paraId="49080B56" w14:textId="77777777" w:rsidR="003D2623" w:rsidRDefault="003D2623" w:rsidP="003D2623">
      <w:pP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54A7B27D" w14:textId="77777777" w:rsidR="003D2623" w:rsidRPr="00F355B0" w:rsidRDefault="003D2623" w:rsidP="003D2623">
      <w:pPr>
        <w:spacing w:line="36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407753DB" w14:textId="77777777" w:rsidR="003D2623" w:rsidRPr="00615A38" w:rsidRDefault="003D2623" w:rsidP="003D2623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62843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Supplemental Table 1.</w:t>
      </w:r>
      <w:r w:rsidRPr="00615A3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ICD-9, ICD-10, and CPT codes and descriptions used to query the </w:t>
      </w:r>
      <w:proofErr w:type="spellStart"/>
      <w:r w:rsidRPr="00615A38">
        <w:rPr>
          <w:rFonts w:ascii="Times New Roman" w:eastAsia="Times New Roman" w:hAnsi="Times New Roman" w:cs="Times New Roman"/>
          <w:color w:val="000000"/>
          <w:sz w:val="22"/>
          <w:szCs w:val="22"/>
        </w:rPr>
        <w:t>PearlDiver</w:t>
      </w:r>
      <w:proofErr w:type="spellEnd"/>
      <w:r w:rsidRPr="00615A3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database. </w:t>
      </w:r>
    </w:p>
    <w:p w14:paraId="3CD8C85C" w14:textId="77777777" w:rsidR="003D2623" w:rsidRDefault="003D2623" w:rsidP="003D2623">
      <w:pP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638B360E" w14:textId="77777777" w:rsidR="003D2623" w:rsidRDefault="003D2623" w:rsidP="003D2623">
      <w:pP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6EA59F9C" w14:textId="77777777" w:rsidR="003D2623" w:rsidRDefault="003D2623" w:rsidP="003D2623">
      <w:pP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62E90C6B" w14:textId="77777777" w:rsidR="003D2623" w:rsidRDefault="003D2623" w:rsidP="003D2623">
      <w:pP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218E6287" w14:textId="77777777" w:rsidR="003D2623" w:rsidRDefault="003D2623" w:rsidP="003D2623">
      <w:pP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6E669FF8" w14:textId="77777777" w:rsidR="003D2623" w:rsidRDefault="003D2623" w:rsidP="003D2623">
      <w:pP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7213DF82" w14:textId="77777777" w:rsidR="003D2623" w:rsidRDefault="003D2623" w:rsidP="003D2623">
      <w:pP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7F726626" w14:textId="77777777" w:rsidR="003D2623" w:rsidRDefault="003D2623" w:rsidP="003D2623">
      <w:pP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62C5BD9C" w14:textId="77777777" w:rsidR="003D2623" w:rsidRDefault="003D2623" w:rsidP="003D2623">
      <w:pPr>
        <w:spacing w:line="36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4D03374E" w14:textId="77777777" w:rsidR="0054773E" w:rsidRDefault="0054773E"/>
    <w:sectPr w:rsidR="005477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1CA"/>
    <w:rsid w:val="003D2623"/>
    <w:rsid w:val="0054773E"/>
    <w:rsid w:val="006C4462"/>
    <w:rsid w:val="00BC74F2"/>
    <w:rsid w:val="00C861CA"/>
    <w:rsid w:val="00DA048C"/>
    <w:rsid w:val="00F6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D18964"/>
  <w15:chartTrackingRefBased/>
  <w15:docId w15:val="{90C1AD3B-DD68-C547-88AF-E72B44372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623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61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61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61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61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61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61C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61C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61C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61CA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61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61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61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61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61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61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61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61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61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61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861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61C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861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61CA"/>
    <w:pPr>
      <w:spacing w:before="160" w:after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861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61CA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861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61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61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61C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D2623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D262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917</Words>
  <Characters>5233</Characters>
  <Application>Microsoft Office Word</Application>
  <DocSecurity>0</DocSecurity>
  <Lines>43</Lines>
  <Paragraphs>12</Paragraphs>
  <ScaleCrop>false</ScaleCrop>
  <Company/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Shelby</dc:creator>
  <cp:keywords/>
  <dc:description/>
  <cp:lastModifiedBy>Tara Shelby</cp:lastModifiedBy>
  <cp:revision>2</cp:revision>
  <dcterms:created xsi:type="dcterms:W3CDTF">2024-11-24T19:39:00Z</dcterms:created>
  <dcterms:modified xsi:type="dcterms:W3CDTF">2024-11-24T19:39:00Z</dcterms:modified>
</cp:coreProperties>
</file>